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1E78" w14:textId="5679C580" w:rsidR="000C721D" w:rsidRPr="00EC7C29" w:rsidRDefault="0007609E" w:rsidP="000C721D">
      <w:r>
        <w:t>Wednesday 16</w:t>
      </w:r>
      <w:r w:rsidRPr="0007609E">
        <w:rPr>
          <w:vertAlign w:val="superscript"/>
        </w:rPr>
        <w:t>th</w:t>
      </w:r>
      <w:r>
        <w:t xml:space="preserve"> </w:t>
      </w:r>
      <w:proofErr w:type="gramStart"/>
      <w:r>
        <w:t>June,</w:t>
      </w:r>
      <w:proofErr w:type="gramEnd"/>
      <w:r>
        <w:t xml:space="preserve"> 2021</w:t>
      </w:r>
    </w:p>
    <w:p w14:paraId="43EE2918" w14:textId="402DEECE" w:rsidR="007F2DC2" w:rsidRPr="00EC7C29" w:rsidRDefault="00C25252" w:rsidP="003C318B">
      <w:pPr>
        <w:jc w:val="both"/>
      </w:pPr>
      <w:r w:rsidRPr="00EC7C29">
        <w:t>Dear Parents and Carers</w:t>
      </w:r>
    </w:p>
    <w:p w14:paraId="1FA19946" w14:textId="1439D576" w:rsidR="007F2DC2" w:rsidRDefault="0007609E" w:rsidP="007F2DC2">
      <w:pPr>
        <w:jc w:val="center"/>
        <w:rPr>
          <w:b/>
          <w:bCs/>
          <w:color w:val="9933FF"/>
          <w:sz w:val="32"/>
          <w:szCs w:val="32"/>
        </w:rPr>
      </w:pPr>
      <w:r w:rsidRPr="0007609E">
        <w:rPr>
          <w:b/>
          <w:bCs/>
          <w:noProof/>
          <w:color w:val="9933FF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FAE24BF" wp14:editId="66548D91">
            <wp:simplePos x="0" y="0"/>
            <wp:positionH relativeFrom="column">
              <wp:posOffset>4359659</wp:posOffset>
            </wp:positionH>
            <wp:positionV relativeFrom="paragraph">
              <wp:posOffset>424180</wp:posOffset>
            </wp:positionV>
            <wp:extent cx="1779270" cy="1056005"/>
            <wp:effectExtent l="0" t="0" r="0" b="0"/>
            <wp:wrapThrough wrapText="bothSides">
              <wp:wrapPolygon edited="0">
                <wp:start x="0" y="0"/>
                <wp:lineTo x="0" y="21041"/>
                <wp:lineTo x="21276" y="21041"/>
                <wp:lineTo x="21276" y="0"/>
                <wp:lineTo x="0" y="0"/>
              </wp:wrapPolygon>
            </wp:wrapThrough>
            <wp:docPr id="249" name="Google Shape;249;p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Google Shape;249;p7"/>
                    <pic:cNvPicPr preferRelativeResize="0"/>
                  </pic:nvPicPr>
                  <pic:blipFill rotWithShape="1"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9" t="4254" r="31966" b="-4253"/>
                    <a:stretch/>
                  </pic:blipFill>
                  <pic:spPr>
                    <a:xfrm>
                      <a:off x="0" y="0"/>
                      <a:ext cx="177927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2E8F415" wp14:editId="211574AE">
            <wp:simplePos x="0" y="0"/>
            <wp:positionH relativeFrom="column">
              <wp:posOffset>-417973</wp:posOffset>
            </wp:positionH>
            <wp:positionV relativeFrom="paragraph">
              <wp:posOffset>325755</wp:posOffset>
            </wp:positionV>
            <wp:extent cx="2099310" cy="1177925"/>
            <wp:effectExtent l="0" t="0" r="0" b="3175"/>
            <wp:wrapThrough wrapText="bothSides">
              <wp:wrapPolygon edited="0">
                <wp:start x="0" y="0"/>
                <wp:lineTo x="0" y="21309"/>
                <wp:lineTo x="21365" y="21309"/>
                <wp:lineTo x="21365" y="0"/>
                <wp:lineTo x="0" y="0"/>
              </wp:wrapPolygon>
            </wp:wrapThrough>
            <wp:docPr id="3" name="Picture 3" descr="Image result for NSPCC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NSPCC Bully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9933FF"/>
          <w:sz w:val="32"/>
          <w:szCs w:val="32"/>
        </w:rPr>
        <w:t xml:space="preserve">NEXT WEEK is </w:t>
      </w:r>
      <w:r w:rsidR="001523A8">
        <w:rPr>
          <w:b/>
          <w:bCs/>
          <w:color w:val="9933FF"/>
          <w:sz w:val="32"/>
          <w:szCs w:val="32"/>
        </w:rPr>
        <w:t xml:space="preserve">SCHOOL </w:t>
      </w:r>
      <w:r>
        <w:rPr>
          <w:b/>
          <w:bCs/>
          <w:color w:val="9933FF"/>
          <w:sz w:val="32"/>
          <w:szCs w:val="32"/>
        </w:rPr>
        <w:t>DIVERSITY WEEK</w:t>
      </w:r>
    </w:p>
    <w:p w14:paraId="0A5F53AE" w14:textId="0CBDCC8E" w:rsidR="0007609E" w:rsidRPr="0007609E" w:rsidRDefault="0007609E" w:rsidP="0007609E">
      <w:pPr>
        <w:jc w:val="center"/>
        <w:rPr>
          <w:b/>
          <w:bCs/>
          <w:color w:val="9933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97505A8" wp14:editId="54F6102B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2266950" cy="928370"/>
            <wp:effectExtent l="0" t="0" r="0" b="5080"/>
            <wp:wrapThrough wrapText="bothSides">
              <wp:wrapPolygon edited="0">
                <wp:start x="0" y="0"/>
                <wp:lineTo x="0" y="21275"/>
                <wp:lineTo x="21418" y="21275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6919" w14:textId="582BC54E" w:rsidR="005871D3" w:rsidRDefault="0007609E" w:rsidP="007F2DC2">
      <w:pPr>
        <w:jc w:val="both"/>
      </w:pPr>
      <w:r w:rsidRPr="0007609E">
        <w:t>As you will know</w:t>
      </w:r>
      <w:r>
        <w:t xml:space="preserve"> </w:t>
      </w:r>
      <w:r w:rsidR="005871D3">
        <w:t xml:space="preserve">from our Twitter and Facebook accounts, </w:t>
      </w:r>
      <w:r>
        <w:t xml:space="preserve">this month we are celebrating ‘Pride’ and next week we are fully involved in </w:t>
      </w:r>
      <w:r w:rsidRPr="0007609E">
        <w:t>School Diversity Week</w:t>
      </w:r>
      <w:r>
        <w:t xml:space="preserve">; this </w:t>
      </w:r>
      <w:r w:rsidR="005871D3">
        <w:t xml:space="preserve">annual week is all about </w:t>
      </w:r>
      <w:r w:rsidRPr="0007609E">
        <w:t>empower</w:t>
      </w:r>
      <w:r w:rsidR="005871D3">
        <w:t>ing</w:t>
      </w:r>
      <w:r w:rsidRPr="0007609E">
        <w:t xml:space="preserve"> school staff and pupils across the UK to tackle homophobic, biphobic, and transphobic bullying by organising activities that celebrate LGBT+ equality in education. </w:t>
      </w:r>
    </w:p>
    <w:p w14:paraId="2A28EEC7" w14:textId="3B9DC748" w:rsidR="007F2DC2" w:rsidRDefault="0007609E" w:rsidP="007F2DC2">
      <w:pPr>
        <w:jc w:val="both"/>
      </w:pPr>
      <w:r w:rsidRPr="0007609E">
        <w:t>In 2020, schools and colleges representing 1.9 million young people signed up to take part in School Diversity Week, demonstrating to their pupils that being LGBT+ is something to be celebrated.</w:t>
      </w:r>
    </w:p>
    <w:p w14:paraId="1316E876" w14:textId="49F4391A" w:rsidR="005871D3" w:rsidRDefault="005871D3" w:rsidP="003C318B">
      <w:pPr>
        <w:jc w:val="both"/>
      </w:pPr>
      <w:r>
        <w:t xml:space="preserve">All pupils will take part in age-appropriate activities, including hearing stories being read, watching presentations, taking part in </w:t>
      </w:r>
      <w:r w:rsidR="001523A8">
        <w:t xml:space="preserve">class or year group </w:t>
      </w:r>
      <w:proofErr w:type="gramStart"/>
      <w:r>
        <w:t>assemblies</w:t>
      </w:r>
      <w:proofErr w:type="gramEnd"/>
      <w:r>
        <w:t xml:space="preserve"> and answering questions such as ‘What makes you unique?’,  ‘What makes you, you?’,  ‘What are your hopes and dreams?’,  ‘Who/what makes you proud?’ etc.</w:t>
      </w:r>
    </w:p>
    <w:p w14:paraId="0A83AAF9" w14:textId="67D6BC81" w:rsidR="005871D3" w:rsidRDefault="001523A8" w:rsidP="003C318B">
      <w:pPr>
        <w:jc w:val="both"/>
      </w:pPr>
      <w:r>
        <w:t>Next Friday, w</w:t>
      </w:r>
      <w:r w:rsidR="005871D3">
        <w:t xml:space="preserve">e will also be taking part in </w:t>
      </w:r>
      <w:r w:rsidR="005871D3" w:rsidRPr="005871D3">
        <w:rPr>
          <w:b/>
          <w:bCs/>
          <w:color w:val="FF0000"/>
          <w:sz w:val="28"/>
          <w:szCs w:val="28"/>
        </w:rPr>
        <w:t>R</w:t>
      </w:r>
      <w:r w:rsidR="005871D3" w:rsidRPr="005871D3">
        <w:rPr>
          <w:b/>
          <w:bCs/>
          <w:color w:val="FFC000"/>
          <w:sz w:val="28"/>
          <w:szCs w:val="28"/>
        </w:rPr>
        <w:t>a</w:t>
      </w:r>
      <w:r w:rsidR="005871D3" w:rsidRPr="005871D3">
        <w:rPr>
          <w:b/>
          <w:bCs/>
          <w:color w:val="FFFF00"/>
          <w:sz w:val="28"/>
          <w:szCs w:val="28"/>
        </w:rPr>
        <w:t>i</w:t>
      </w:r>
      <w:r w:rsidR="005871D3" w:rsidRPr="005871D3">
        <w:rPr>
          <w:b/>
          <w:bCs/>
          <w:color w:val="00B050"/>
          <w:sz w:val="28"/>
          <w:szCs w:val="28"/>
        </w:rPr>
        <w:t>n</w:t>
      </w:r>
      <w:r w:rsidR="005871D3" w:rsidRPr="005871D3">
        <w:rPr>
          <w:b/>
          <w:bCs/>
          <w:color w:val="00B0F0"/>
          <w:sz w:val="28"/>
          <w:szCs w:val="28"/>
        </w:rPr>
        <w:t>b</w:t>
      </w:r>
      <w:r w:rsidR="005871D3" w:rsidRPr="005871D3">
        <w:rPr>
          <w:b/>
          <w:bCs/>
          <w:color w:val="7030A0"/>
          <w:sz w:val="28"/>
          <w:szCs w:val="28"/>
        </w:rPr>
        <w:t>o</w:t>
      </w:r>
      <w:r w:rsidR="005871D3" w:rsidRPr="005871D3">
        <w:rPr>
          <w:b/>
          <w:bCs/>
          <w:color w:val="FF0000"/>
          <w:sz w:val="28"/>
          <w:szCs w:val="28"/>
        </w:rPr>
        <w:t>w</w:t>
      </w:r>
      <w:r w:rsidR="005871D3" w:rsidRPr="005871D3">
        <w:rPr>
          <w:b/>
          <w:bCs/>
          <w:sz w:val="28"/>
          <w:szCs w:val="28"/>
        </w:rPr>
        <w:t xml:space="preserve"> </w:t>
      </w:r>
      <w:r w:rsidR="005871D3" w:rsidRPr="001523A8">
        <w:rPr>
          <w:b/>
          <w:bCs/>
          <w:color w:val="956251" w:themeColor="accent4"/>
          <w:sz w:val="28"/>
          <w:szCs w:val="28"/>
        </w:rPr>
        <w:t>F</w:t>
      </w:r>
      <w:r w:rsidR="005871D3" w:rsidRPr="001523A8">
        <w:rPr>
          <w:b/>
          <w:bCs/>
          <w:color w:val="F4CDC8" w:themeColor="accent2" w:themeTint="33"/>
          <w:sz w:val="28"/>
          <w:szCs w:val="28"/>
        </w:rPr>
        <w:t>r</w:t>
      </w:r>
      <w:r w:rsidR="005871D3" w:rsidRPr="005871D3">
        <w:rPr>
          <w:b/>
          <w:bCs/>
          <w:color w:val="00B050"/>
          <w:sz w:val="28"/>
          <w:szCs w:val="28"/>
        </w:rPr>
        <w:t>i</w:t>
      </w:r>
      <w:r w:rsidR="005871D3" w:rsidRPr="005871D3">
        <w:rPr>
          <w:b/>
          <w:bCs/>
          <w:color w:val="00B0F0"/>
          <w:sz w:val="28"/>
          <w:szCs w:val="28"/>
        </w:rPr>
        <w:t>d</w:t>
      </w:r>
      <w:r w:rsidR="005871D3" w:rsidRPr="005871D3">
        <w:rPr>
          <w:b/>
          <w:bCs/>
          <w:color w:val="7030A0"/>
          <w:sz w:val="28"/>
          <w:szCs w:val="28"/>
        </w:rPr>
        <w:t>a</w:t>
      </w:r>
      <w:r w:rsidR="005871D3" w:rsidRPr="005871D3">
        <w:rPr>
          <w:b/>
          <w:bCs/>
          <w:color w:val="FF0000"/>
          <w:sz w:val="28"/>
          <w:szCs w:val="28"/>
        </w:rPr>
        <w:t>y</w:t>
      </w:r>
      <w:r w:rsidR="005871D3" w:rsidRPr="005871D3">
        <w:rPr>
          <w:sz w:val="28"/>
          <w:szCs w:val="28"/>
        </w:rPr>
        <w:t xml:space="preserve"> </w:t>
      </w:r>
      <w:r w:rsidR="005871D3">
        <w:t>– we would like to invite all members of our school community to w</w:t>
      </w:r>
      <w:r w:rsidR="005871D3" w:rsidRPr="005871D3">
        <w:t xml:space="preserve">ear a colour – or several colours – of the Progress Flag </w:t>
      </w:r>
      <w:r w:rsidR="005871D3">
        <w:t>(</w:t>
      </w:r>
      <w:r>
        <w:t xml:space="preserve">the updated version of the Pride flag </w:t>
      </w:r>
      <w:r w:rsidR="005871D3">
        <w:t xml:space="preserve">above).   </w:t>
      </w:r>
      <w:r>
        <w:t>You will notice t</w:t>
      </w:r>
      <w:r w:rsidR="005871D3">
        <w:t xml:space="preserve">his </w:t>
      </w:r>
      <w:r>
        <w:t xml:space="preserve">now </w:t>
      </w:r>
      <w:r w:rsidR="005871D3">
        <w:t>includes black</w:t>
      </w:r>
      <w:r>
        <w:t xml:space="preserve"> and b</w:t>
      </w:r>
      <w:r w:rsidR="005871D3">
        <w:t>rown</w:t>
      </w:r>
      <w:r>
        <w:t xml:space="preserve"> – to represent people of colour</w:t>
      </w:r>
      <w:r w:rsidR="00A65C67">
        <w:t>;</w:t>
      </w:r>
      <w:r>
        <w:t xml:space="preserve"> </w:t>
      </w:r>
      <w:proofErr w:type="gramStart"/>
      <w:r>
        <w:t>also</w:t>
      </w:r>
      <w:proofErr w:type="gramEnd"/>
      <w:r w:rsidR="005871D3">
        <w:t xml:space="preserve"> </w:t>
      </w:r>
      <w:r>
        <w:t>baby</w:t>
      </w:r>
      <w:r w:rsidR="005871D3">
        <w:t xml:space="preserve">-blue, pink and white – </w:t>
      </w:r>
      <w:r>
        <w:t>to represent the trans flag.</w:t>
      </w:r>
    </w:p>
    <w:p w14:paraId="46A4F310" w14:textId="26C2CBD1" w:rsidR="005871D3" w:rsidRDefault="005871D3" w:rsidP="003C318B">
      <w:pPr>
        <w:jc w:val="both"/>
      </w:pPr>
      <w:r>
        <w:t xml:space="preserve">We will then </w:t>
      </w:r>
      <w:r w:rsidRPr="005871D3">
        <w:t>share photo</w:t>
      </w:r>
      <w:r>
        <w:t xml:space="preserve">s (with </w:t>
      </w:r>
      <w:r w:rsidR="00A65C67">
        <w:t xml:space="preserve">already-held </w:t>
      </w:r>
      <w:r>
        <w:t>permissions)</w:t>
      </w:r>
      <w:r w:rsidRPr="005871D3">
        <w:t xml:space="preserve"> of our </w:t>
      </w:r>
      <w:r w:rsidR="001523A8" w:rsidRPr="005871D3">
        <w:rPr>
          <w:b/>
          <w:bCs/>
          <w:color w:val="FF0000"/>
          <w:sz w:val="28"/>
          <w:szCs w:val="28"/>
        </w:rPr>
        <w:t>R</w:t>
      </w:r>
      <w:r w:rsidR="001523A8" w:rsidRPr="005871D3">
        <w:rPr>
          <w:b/>
          <w:bCs/>
          <w:color w:val="FFC000"/>
          <w:sz w:val="28"/>
          <w:szCs w:val="28"/>
        </w:rPr>
        <w:t>a</w:t>
      </w:r>
      <w:r w:rsidR="001523A8" w:rsidRPr="005871D3">
        <w:rPr>
          <w:b/>
          <w:bCs/>
          <w:color w:val="FFFF00"/>
          <w:sz w:val="28"/>
          <w:szCs w:val="28"/>
        </w:rPr>
        <w:t>i</w:t>
      </w:r>
      <w:r w:rsidR="001523A8" w:rsidRPr="005871D3">
        <w:rPr>
          <w:b/>
          <w:bCs/>
          <w:color w:val="00B050"/>
          <w:sz w:val="28"/>
          <w:szCs w:val="28"/>
        </w:rPr>
        <w:t>n</w:t>
      </w:r>
      <w:r w:rsidR="001523A8" w:rsidRPr="005871D3">
        <w:rPr>
          <w:b/>
          <w:bCs/>
          <w:color w:val="00B0F0"/>
          <w:sz w:val="28"/>
          <w:szCs w:val="28"/>
        </w:rPr>
        <w:t>b</w:t>
      </w:r>
      <w:r w:rsidR="001523A8" w:rsidRPr="005871D3">
        <w:rPr>
          <w:b/>
          <w:bCs/>
          <w:color w:val="7030A0"/>
          <w:sz w:val="28"/>
          <w:szCs w:val="28"/>
        </w:rPr>
        <w:t>o</w:t>
      </w:r>
      <w:r w:rsidR="001523A8" w:rsidRPr="005871D3">
        <w:rPr>
          <w:b/>
          <w:bCs/>
          <w:color w:val="FF0000"/>
          <w:sz w:val="28"/>
          <w:szCs w:val="28"/>
        </w:rPr>
        <w:t>w</w:t>
      </w:r>
      <w:r w:rsidR="001523A8" w:rsidRPr="005871D3">
        <w:rPr>
          <w:b/>
          <w:bCs/>
          <w:sz w:val="28"/>
          <w:szCs w:val="28"/>
        </w:rPr>
        <w:t xml:space="preserve"> </w:t>
      </w:r>
      <w:r w:rsidR="001523A8" w:rsidRPr="001523A8">
        <w:rPr>
          <w:b/>
          <w:bCs/>
          <w:color w:val="956251" w:themeColor="accent4"/>
          <w:sz w:val="28"/>
          <w:szCs w:val="28"/>
        </w:rPr>
        <w:t>F</w:t>
      </w:r>
      <w:r w:rsidR="001523A8" w:rsidRPr="001523A8">
        <w:rPr>
          <w:b/>
          <w:bCs/>
          <w:color w:val="F4CDC8" w:themeColor="accent2" w:themeTint="33"/>
          <w:sz w:val="28"/>
          <w:szCs w:val="28"/>
        </w:rPr>
        <w:t>r</w:t>
      </w:r>
      <w:r w:rsidR="001523A8" w:rsidRPr="005871D3">
        <w:rPr>
          <w:b/>
          <w:bCs/>
          <w:color w:val="00B050"/>
          <w:sz w:val="28"/>
          <w:szCs w:val="28"/>
        </w:rPr>
        <w:t>i</w:t>
      </w:r>
      <w:r w:rsidR="001523A8" w:rsidRPr="005871D3">
        <w:rPr>
          <w:b/>
          <w:bCs/>
          <w:color w:val="00B0F0"/>
          <w:sz w:val="28"/>
          <w:szCs w:val="28"/>
        </w:rPr>
        <w:t>d</w:t>
      </w:r>
      <w:r w:rsidR="001523A8" w:rsidRPr="005871D3">
        <w:rPr>
          <w:b/>
          <w:bCs/>
          <w:color w:val="7030A0"/>
          <w:sz w:val="28"/>
          <w:szCs w:val="28"/>
        </w:rPr>
        <w:t>a</w:t>
      </w:r>
      <w:r w:rsidR="001523A8" w:rsidRPr="005871D3">
        <w:rPr>
          <w:b/>
          <w:bCs/>
          <w:color w:val="FF0000"/>
          <w:sz w:val="28"/>
          <w:szCs w:val="28"/>
        </w:rPr>
        <w:t>y</w:t>
      </w:r>
      <w:r w:rsidR="001523A8" w:rsidRPr="005871D3">
        <w:rPr>
          <w:sz w:val="28"/>
          <w:szCs w:val="28"/>
        </w:rPr>
        <w:t xml:space="preserve"> </w:t>
      </w:r>
      <w:r w:rsidRPr="005871D3">
        <w:t>outfit</w:t>
      </w:r>
      <w:r w:rsidR="0003078B">
        <w:t>s</w:t>
      </w:r>
      <w:r w:rsidRPr="005871D3">
        <w:t xml:space="preserve"> on social media! </w:t>
      </w:r>
    </w:p>
    <w:p w14:paraId="0A11996A" w14:textId="3E1DDC38" w:rsidR="005871D3" w:rsidRDefault="005871D3" w:rsidP="003C318B">
      <w:pPr>
        <w:jc w:val="both"/>
      </w:pPr>
      <w:r>
        <w:t>We will be using</w:t>
      </w:r>
      <w:r w:rsidRPr="005871D3">
        <w:t xml:space="preserve"> #SchoolDiversityWeek and tag @JustLikeUsUK on Twitter or Instagram to show our support for LGBT+ young people</w:t>
      </w:r>
      <w:r>
        <w:t>, es</w:t>
      </w:r>
      <w:r w:rsidR="001523A8">
        <w:t>p</w:t>
      </w:r>
      <w:r>
        <w:t>ecially those in our school community and families.</w:t>
      </w:r>
    </w:p>
    <w:p w14:paraId="5BB41FDE" w14:textId="3C8A532C" w:rsidR="001523A8" w:rsidRDefault="001523A8" w:rsidP="003C318B">
      <w:pPr>
        <w:jc w:val="both"/>
      </w:pPr>
      <w:r>
        <w:t xml:space="preserve">Attached to this letter are some </w:t>
      </w:r>
      <w:r w:rsidR="00A65C67">
        <w:t>resources</w:t>
      </w:r>
      <w:r>
        <w:t xml:space="preserve"> to support you at home.</w:t>
      </w:r>
    </w:p>
    <w:p w14:paraId="183B44C2" w14:textId="77777777" w:rsidR="005871D3" w:rsidRDefault="005871D3" w:rsidP="003C318B">
      <w:pPr>
        <w:jc w:val="both"/>
      </w:pPr>
    </w:p>
    <w:p w14:paraId="79FE9515" w14:textId="77777777" w:rsidR="005871D3" w:rsidRDefault="005871D3" w:rsidP="003C318B">
      <w:pPr>
        <w:jc w:val="both"/>
      </w:pPr>
    </w:p>
    <w:p w14:paraId="4304DB70" w14:textId="3EEF6917" w:rsidR="00AE0BB3" w:rsidRPr="00EC7C29" w:rsidRDefault="005871D3" w:rsidP="003C318B">
      <w:pPr>
        <w:jc w:val="both"/>
      </w:pPr>
      <w:r>
        <w:t>Ki</w:t>
      </w:r>
      <w:r w:rsidR="00AE0BB3" w:rsidRPr="00EC7C29">
        <w:t>nd regards,</w:t>
      </w:r>
    </w:p>
    <w:p w14:paraId="66C3F661" w14:textId="0E0DFC8D" w:rsidR="0007609E" w:rsidRDefault="0007609E" w:rsidP="00053857">
      <w:pPr>
        <w:jc w:val="both"/>
      </w:pPr>
      <w:r>
        <w:t>Alistair Kiff</w:t>
      </w:r>
      <w:r w:rsidR="005871D3">
        <w:tab/>
      </w:r>
      <w:r w:rsidR="005871D3">
        <w:tab/>
      </w:r>
      <w:r w:rsidR="005871D3">
        <w:tab/>
      </w:r>
      <w:r w:rsidR="005871D3">
        <w:tab/>
      </w:r>
      <w:r w:rsidR="005871D3">
        <w:tab/>
      </w:r>
      <w:r w:rsidR="005871D3">
        <w:tab/>
      </w:r>
      <w:r w:rsidR="005871D3">
        <w:tab/>
      </w:r>
      <w:r w:rsidR="005871D3">
        <w:tab/>
        <w:t>Simon Wood</w:t>
      </w:r>
    </w:p>
    <w:p w14:paraId="4F140E21" w14:textId="5CDF19F7" w:rsidR="00F32890" w:rsidRDefault="0007609E" w:rsidP="00053857">
      <w:pPr>
        <w:jc w:val="both"/>
      </w:pPr>
      <w:r>
        <w:t>Deputy Head – Inclusion</w:t>
      </w:r>
      <w:r w:rsidR="005871D3">
        <w:tab/>
      </w:r>
      <w:r w:rsidR="005871D3">
        <w:tab/>
      </w:r>
      <w:r w:rsidR="005871D3">
        <w:tab/>
      </w:r>
      <w:r w:rsidR="005871D3">
        <w:tab/>
      </w:r>
      <w:r w:rsidR="005871D3">
        <w:tab/>
      </w:r>
      <w:r w:rsidR="005871D3">
        <w:tab/>
        <w:t>Executive Head</w:t>
      </w:r>
    </w:p>
    <w:p w14:paraId="1807D3A9" w14:textId="1450D898" w:rsidR="0007609E" w:rsidRPr="00EC7C29" w:rsidRDefault="0007609E" w:rsidP="00053857">
      <w:pPr>
        <w:jc w:val="both"/>
      </w:pPr>
    </w:p>
    <w:sectPr w:rsidR="0007609E" w:rsidRPr="00EC7C29" w:rsidSect="00CE1978">
      <w:headerReference w:type="default" r:id="rId14"/>
      <w:footerReference w:type="default" r:id="rId15"/>
      <w:pgSz w:w="11906" w:h="16838"/>
      <w:pgMar w:top="567" w:right="1440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A372" w14:textId="77777777" w:rsidR="00F86FAB" w:rsidRDefault="00F86FAB" w:rsidP="00CE1978">
      <w:pPr>
        <w:spacing w:after="0" w:line="240" w:lineRule="auto"/>
      </w:pPr>
      <w:r>
        <w:separator/>
      </w:r>
    </w:p>
  </w:endnote>
  <w:endnote w:type="continuationSeparator" w:id="0">
    <w:p w14:paraId="0D054773" w14:textId="77777777" w:rsidR="00F86FAB" w:rsidRDefault="00F86FAB" w:rsidP="00CE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7464" w14:textId="77777777" w:rsidR="0071745B" w:rsidRDefault="00FE2363">
    <w:pPr>
      <w:pStyle w:val="Footer"/>
    </w:pPr>
    <w:r>
      <w:rPr>
        <w:noProof/>
        <w:color w:val="6C3082"/>
        <w:sz w:val="14"/>
        <w:szCs w:val="14"/>
        <w:lang w:eastAsia="en-GB"/>
      </w:rPr>
      <w:drawing>
        <wp:anchor distT="0" distB="0" distL="114300" distR="114300" simplePos="0" relativeHeight="251661312" behindDoc="1" locked="0" layoutInCell="1" allowOverlap="1" wp14:anchorId="08EC746B" wp14:editId="08EC746C">
          <wp:simplePos x="0" y="0"/>
          <wp:positionH relativeFrom="column">
            <wp:posOffset>5603875</wp:posOffset>
          </wp:positionH>
          <wp:positionV relativeFrom="paragraph">
            <wp:posOffset>47625</wp:posOffset>
          </wp:positionV>
          <wp:extent cx="752475" cy="389890"/>
          <wp:effectExtent l="0" t="0" r="9525" b="0"/>
          <wp:wrapTight wrapText="bothSides">
            <wp:wrapPolygon edited="0">
              <wp:start x="0" y="0"/>
              <wp:lineTo x="0" y="20052"/>
              <wp:lineTo x="21327" y="20052"/>
              <wp:lineTo x="2132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ach2-Web-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C7465" w14:textId="77777777" w:rsidR="00690EDF" w:rsidRDefault="00690EDF">
    <w:pPr>
      <w:pStyle w:val="Footer"/>
      <w:rPr>
        <w:noProof/>
        <w:color w:val="6C3082"/>
        <w:sz w:val="14"/>
        <w:szCs w:val="14"/>
        <w:lang w:eastAsia="en-GB"/>
      </w:rPr>
    </w:pPr>
    <w:r w:rsidRPr="00690EDF">
      <w:rPr>
        <w:noProof/>
        <w:color w:val="6C3082"/>
        <w:sz w:val="14"/>
        <w:szCs w:val="14"/>
        <w:lang w:eastAsia="en-GB"/>
      </w:rPr>
      <w:t xml:space="preserve">REAch2 Academy Trust is a trading name of REAch2 Ltd, Company Number 8040828. Registered in England and Wales, Charity Number 1149000.  </w:t>
    </w:r>
  </w:p>
  <w:p w14:paraId="08EC7466" w14:textId="77777777" w:rsidR="00AB29B8" w:rsidRPr="00690EDF" w:rsidRDefault="00690EDF">
    <w:pPr>
      <w:pStyle w:val="Footer"/>
      <w:rPr>
        <w:color w:val="6C3082"/>
        <w:sz w:val="14"/>
        <w:szCs w:val="14"/>
      </w:rPr>
    </w:pPr>
    <w:r w:rsidRPr="00690EDF">
      <w:rPr>
        <w:noProof/>
        <w:color w:val="6C3082"/>
        <w:sz w:val="14"/>
        <w:szCs w:val="14"/>
        <w:lang w:eastAsia="en-GB"/>
      </w:rPr>
      <w:t>Registered Address:  Henhurst Ridge Primary Academy, Henhurst Ridge, Branston, Burton-Uon Trent  DE13 9SZ.  VAT Number 220 8862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22C7" w14:textId="77777777" w:rsidR="00F86FAB" w:rsidRDefault="00F86FAB" w:rsidP="00CE1978">
      <w:pPr>
        <w:spacing w:after="0" w:line="240" w:lineRule="auto"/>
      </w:pPr>
      <w:r>
        <w:separator/>
      </w:r>
    </w:p>
  </w:footnote>
  <w:footnote w:type="continuationSeparator" w:id="0">
    <w:p w14:paraId="10B0C508" w14:textId="77777777" w:rsidR="00F86FAB" w:rsidRDefault="00F86FAB" w:rsidP="00CE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745E" w14:textId="77777777" w:rsidR="00CE1978" w:rsidRPr="00E219E8" w:rsidRDefault="00EA6DCD">
    <w:pPr>
      <w:pStyle w:val="Header"/>
      <w:rPr>
        <w:rFonts w:cstheme="minorHAnsi"/>
        <w:b/>
        <w:color w:val="6C3082"/>
        <w:sz w:val="28"/>
        <w:szCs w:val="28"/>
      </w:rPr>
    </w:pPr>
    <w:r w:rsidRPr="00E219E8">
      <w:rPr>
        <w:rFonts w:cstheme="minorHAnsi"/>
        <w:b/>
        <w:noProof/>
        <w:color w:val="6C3082"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08EC7467" wp14:editId="63474B79">
          <wp:simplePos x="0" y="0"/>
          <wp:positionH relativeFrom="margin">
            <wp:posOffset>5273675</wp:posOffset>
          </wp:positionH>
          <wp:positionV relativeFrom="page">
            <wp:align>top</wp:align>
          </wp:positionV>
          <wp:extent cx="1473200" cy="1046480"/>
          <wp:effectExtent l="381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opperfield Academ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47320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978" w:rsidRPr="00E219E8">
      <w:rPr>
        <w:rFonts w:cstheme="minorHAnsi"/>
        <w:b/>
        <w:color w:val="6C3082"/>
        <w:sz w:val="28"/>
        <w:szCs w:val="28"/>
      </w:rPr>
      <w:t>Copperfield Academy</w:t>
    </w:r>
    <w:r w:rsidR="00690EDF" w:rsidRPr="00E219E8">
      <w:rPr>
        <w:rFonts w:cstheme="minorHAnsi"/>
        <w:b/>
        <w:color w:val="6C3082"/>
        <w:sz w:val="28"/>
        <w:szCs w:val="28"/>
      </w:rPr>
      <w:t>,</w:t>
    </w:r>
    <w:r w:rsidR="0040265D" w:rsidRPr="00E219E8">
      <w:rPr>
        <w:rFonts w:cstheme="minorHAnsi"/>
        <w:b/>
        <w:color w:val="6C3082"/>
        <w:sz w:val="28"/>
        <w:szCs w:val="28"/>
      </w:rPr>
      <w:t xml:space="preserve"> </w:t>
    </w:r>
    <w:r w:rsidR="00CE1978" w:rsidRPr="00E219E8">
      <w:rPr>
        <w:rFonts w:cstheme="minorHAnsi"/>
        <w:b/>
        <w:color w:val="6C3082"/>
        <w:sz w:val="28"/>
        <w:szCs w:val="28"/>
      </w:rPr>
      <w:t>Dover Road East, Northfleet, Kent,</w:t>
    </w:r>
    <w:r w:rsidR="009E0EB9" w:rsidRPr="00E219E8">
      <w:rPr>
        <w:rFonts w:cstheme="minorHAnsi"/>
        <w:b/>
        <w:noProof/>
        <w:color w:val="6C3082"/>
        <w:sz w:val="28"/>
        <w:szCs w:val="28"/>
        <w:lang w:eastAsia="en-GB"/>
      </w:rPr>
      <w:t xml:space="preserve"> </w:t>
    </w:r>
    <w:r w:rsidR="00CE1978" w:rsidRPr="00E219E8">
      <w:rPr>
        <w:rFonts w:cstheme="minorHAnsi"/>
        <w:b/>
        <w:color w:val="6C3082"/>
        <w:sz w:val="28"/>
        <w:szCs w:val="28"/>
      </w:rPr>
      <w:t xml:space="preserve">DA11 </w:t>
    </w:r>
    <w:r w:rsidR="0040265D" w:rsidRPr="00E219E8">
      <w:rPr>
        <w:rFonts w:cstheme="minorHAnsi"/>
        <w:b/>
        <w:color w:val="6C3082"/>
        <w:sz w:val="28"/>
        <w:szCs w:val="28"/>
      </w:rPr>
      <w:t>O</w:t>
    </w:r>
    <w:r w:rsidR="00CE1978" w:rsidRPr="00E219E8">
      <w:rPr>
        <w:rFonts w:cstheme="minorHAnsi"/>
        <w:b/>
        <w:color w:val="6C3082"/>
        <w:sz w:val="28"/>
        <w:szCs w:val="28"/>
      </w:rPr>
      <w:t>RB</w:t>
    </w:r>
  </w:p>
  <w:p w14:paraId="08EC745F" w14:textId="7B6FBCB7" w:rsidR="00CE1978" w:rsidRDefault="00CE1978">
    <w:pPr>
      <w:pStyle w:val="Header"/>
      <w:rPr>
        <w:rFonts w:cstheme="minorHAnsi"/>
        <w:color w:val="6C3082"/>
      </w:rPr>
    </w:pPr>
    <w:r w:rsidRPr="00E219E8">
      <w:rPr>
        <w:rFonts w:cstheme="minorHAnsi"/>
        <w:color w:val="6C3082"/>
      </w:rPr>
      <w:t xml:space="preserve">Tel:  01474 </w:t>
    </w:r>
    <w:r w:rsidRPr="00171108">
      <w:rPr>
        <w:rFonts w:cstheme="minorHAnsi"/>
        <w:color w:val="6C3082"/>
      </w:rPr>
      <w:t xml:space="preserve">352488 </w:t>
    </w:r>
    <w:r w:rsidR="00D606A7" w:rsidRPr="00171108">
      <w:rPr>
        <w:rFonts w:cstheme="minorHAnsi"/>
        <w:color w:val="6C3082"/>
      </w:rPr>
      <w:t>‖</w:t>
    </w:r>
    <w:r w:rsidR="00171108" w:rsidRPr="00276D40">
      <w:rPr>
        <w:rFonts w:cstheme="minorHAnsi"/>
        <w:color w:val="6C3082"/>
      </w:rPr>
      <w:t xml:space="preserve">  </w:t>
    </w:r>
    <w:r w:rsidR="00D606A7" w:rsidRPr="00171108">
      <w:rPr>
        <w:rFonts w:cstheme="minorHAnsi"/>
        <w:color w:val="6C3082"/>
      </w:rPr>
      <w:t>www.copperfieldacademy.org</w:t>
    </w:r>
    <w:r w:rsidRPr="00E219E8">
      <w:rPr>
        <w:rFonts w:cstheme="minorHAnsi"/>
        <w:color w:val="6C3082"/>
      </w:rPr>
      <w:t xml:space="preserve">  ‖  Email:  </w:t>
    </w:r>
    <w:r w:rsidR="00690EDF" w:rsidRPr="00FE2363">
      <w:rPr>
        <w:rFonts w:cstheme="minorHAnsi"/>
        <w:color w:val="6C3082"/>
      </w:rPr>
      <w:t>office@copperf</w:t>
    </w:r>
    <w:r w:rsidR="002505A8">
      <w:rPr>
        <w:rFonts w:cstheme="minorHAnsi"/>
        <w:color w:val="6C3082"/>
      </w:rPr>
      <w:t>ieldacademy.org</w:t>
    </w:r>
  </w:p>
  <w:p w14:paraId="08EC7460" w14:textId="77777777" w:rsidR="00E219E8" w:rsidRPr="00E219E8" w:rsidRDefault="00E219E8" w:rsidP="00E219E8">
    <w:pPr>
      <w:pStyle w:val="Header"/>
      <w:jc w:val="center"/>
      <w:rPr>
        <w:rFonts w:cstheme="minorHAnsi"/>
        <w:color w:val="6C3082"/>
      </w:rPr>
    </w:pPr>
  </w:p>
  <w:p w14:paraId="08EC7461" w14:textId="77777777" w:rsidR="00EA6DCD" w:rsidRDefault="00E219E8" w:rsidP="00E219E8">
    <w:pPr>
      <w:pStyle w:val="Header"/>
      <w:jc w:val="center"/>
      <w:rPr>
        <w:rFonts w:cstheme="minorHAnsi"/>
        <w:b/>
        <w:color w:val="6C3082"/>
      </w:rPr>
    </w:pPr>
    <w:r w:rsidRPr="00E219E8">
      <w:rPr>
        <w:rFonts w:cstheme="minorHAnsi"/>
        <w:b/>
        <w:color w:val="6C3082"/>
      </w:rPr>
      <w:t>Simon A Wood – Executive Headteacher</w:t>
    </w:r>
  </w:p>
  <w:p w14:paraId="08EC7462" w14:textId="77777777" w:rsidR="00FF223E" w:rsidRDefault="00FF223E" w:rsidP="00E219E8">
    <w:pPr>
      <w:pStyle w:val="Header"/>
      <w:jc w:val="center"/>
      <w:rPr>
        <w:rFonts w:cstheme="minorHAnsi"/>
        <w:b/>
        <w:color w:val="6C3082"/>
      </w:rPr>
    </w:pPr>
  </w:p>
  <w:p w14:paraId="08EC7463" w14:textId="77777777" w:rsidR="00CE1978" w:rsidRDefault="00FF223E" w:rsidP="00FF223E">
    <w:pPr>
      <w:pStyle w:val="Header"/>
      <w:jc w:val="center"/>
      <w:rPr>
        <w:color w:val="6C3082"/>
      </w:rPr>
    </w:pPr>
    <w:r w:rsidRPr="00690EDF">
      <w:rPr>
        <w:noProof/>
        <w:color w:val="6C308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EC7469" wp14:editId="08EC746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295900" cy="9525"/>
              <wp:effectExtent l="0" t="0" r="19050" b="2857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5900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6C30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04F84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" strokecolor="#6c3082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95pt;height:123.35pt" o:bullet="t">
        <v:imagedata r:id="rId1" o:title="CA Logo"/>
      </v:shape>
    </w:pict>
  </w:numPicBullet>
  <w:abstractNum w:abstractNumId="0" w15:restartNumberingAfterBreak="0">
    <w:nsid w:val="160A2C12"/>
    <w:multiLevelType w:val="hybridMultilevel"/>
    <w:tmpl w:val="A48AE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B20"/>
    <w:multiLevelType w:val="hybridMultilevel"/>
    <w:tmpl w:val="41363ECA"/>
    <w:lvl w:ilvl="0" w:tplc="866A05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F61"/>
    <w:multiLevelType w:val="hybridMultilevel"/>
    <w:tmpl w:val="8050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6FFA"/>
    <w:multiLevelType w:val="hybridMultilevel"/>
    <w:tmpl w:val="50B0C5C8"/>
    <w:lvl w:ilvl="0" w:tplc="866A05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B1738"/>
    <w:multiLevelType w:val="hybridMultilevel"/>
    <w:tmpl w:val="BC6AA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0792"/>
    <w:multiLevelType w:val="hybridMultilevel"/>
    <w:tmpl w:val="1BE20308"/>
    <w:lvl w:ilvl="0" w:tplc="866A05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78"/>
    <w:rsid w:val="00017508"/>
    <w:rsid w:val="0003078B"/>
    <w:rsid w:val="00053857"/>
    <w:rsid w:val="00073B45"/>
    <w:rsid w:val="0007609E"/>
    <w:rsid w:val="000822BB"/>
    <w:rsid w:val="000C1ACC"/>
    <w:rsid w:val="000C721D"/>
    <w:rsid w:val="000E66BE"/>
    <w:rsid w:val="000F7E08"/>
    <w:rsid w:val="001523A8"/>
    <w:rsid w:val="00154AE8"/>
    <w:rsid w:val="00171108"/>
    <w:rsid w:val="001A21E4"/>
    <w:rsid w:val="001E5B56"/>
    <w:rsid w:val="002505A8"/>
    <w:rsid w:val="00276D40"/>
    <w:rsid w:val="002B2762"/>
    <w:rsid w:val="003C318B"/>
    <w:rsid w:val="0040265D"/>
    <w:rsid w:val="004043AF"/>
    <w:rsid w:val="004049B8"/>
    <w:rsid w:val="004857CE"/>
    <w:rsid w:val="004E503A"/>
    <w:rsid w:val="00502975"/>
    <w:rsid w:val="00502CFE"/>
    <w:rsid w:val="00524C1D"/>
    <w:rsid w:val="00562566"/>
    <w:rsid w:val="005871D3"/>
    <w:rsid w:val="005A3E50"/>
    <w:rsid w:val="005C7EEE"/>
    <w:rsid w:val="005D37BB"/>
    <w:rsid w:val="00630355"/>
    <w:rsid w:val="00690EDF"/>
    <w:rsid w:val="006F519A"/>
    <w:rsid w:val="0071745B"/>
    <w:rsid w:val="007B7A91"/>
    <w:rsid w:val="007F2DC2"/>
    <w:rsid w:val="008253A9"/>
    <w:rsid w:val="00894A59"/>
    <w:rsid w:val="008A2DBD"/>
    <w:rsid w:val="00944B07"/>
    <w:rsid w:val="009B4F1E"/>
    <w:rsid w:val="009E00F3"/>
    <w:rsid w:val="009E0EB9"/>
    <w:rsid w:val="00A65C67"/>
    <w:rsid w:val="00A663B2"/>
    <w:rsid w:val="00A72137"/>
    <w:rsid w:val="00AA149C"/>
    <w:rsid w:val="00AB29B8"/>
    <w:rsid w:val="00AE0BB3"/>
    <w:rsid w:val="00B02DBE"/>
    <w:rsid w:val="00B47D0C"/>
    <w:rsid w:val="00B678E0"/>
    <w:rsid w:val="00BD135A"/>
    <w:rsid w:val="00C25252"/>
    <w:rsid w:val="00CD0D1B"/>
    <w:rsid w:val="00CE1978"/>
    <w:rsid w:val="00D17AAE"/>
    <w:rsid w:val="00D17B08"/>
    <w:rsid w:val="00D606A7"/>
    <w:rsid w:val="00D80FE5"/>
    <w:rsid w:val="00DC7D94"/>
    <w:rsid w:val="00E219E8"/>
    <w:rsid w:val="00E2394E"/>
    <w:rsid w:val="00E41E30"/>
    <w:rsid w:val="00EA6DCD"/>
    <w:rsid w:val="00EC7C29"/>
    <w:rsid w:val="00F32890"/>
    <w:rsid w:val="00F35B15"/>
    <w:rsid w:val="00F54C61"/>
    <w:rsid w:val="00F55731"/>
    <w:rsid w:val="00F7055C"/>
    <w:rsid w:val="00F86FAB"/>
    <w:rsid w:val="00FE2363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7458"/>
  <w15:chartTrackingRefBased/>
  <w15:docId w15:val="{75AC9CF5-4C19-48EE-AAE8-1F221E27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78"/>
  </w:style>
  <w:style w:type="paragraph" w:styleId="Footer">
    <w:name w:val="footer"/>
    <w:basedOn w:val="Normal"/>
    <w:link w:val="FooterChar"/>
    <w:uiPriority w:val="99"/>
    <w:unhideWhenUsed/>
    <w:rsid w:val="00CE1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78"/>
  </w:style>
  <w:style w:type="character" w:styleId="Hyperlink">
    <w:name w:val="Hyperlink"/>
    <w:basedOn w:val="DefaultParagraphFont"/>
    <w:uiPriority w:val="99"/>
    <w:unhideWhenUsed/>
    <w:rsid w:val="00CE1978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27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6e6cf0-43e7-4ae5-8321-4bd3947a9fb5">
      <UserInfo>
        <DisplayName>Nicola Creed</DisplayName>
        <AccountId>36</AccountId>
        <AccountType/>
      </UserInfo>
      <UserInfo>
        <DisplayName>Simon Wood</DisplayName>
        <AccountId>41</AccountId>
        <AccountType/>
      </UserInfo>
      <UserInfo>
        <DisplayName>Simon Wood</DisplayName>
        <AccountId>42</AccountId>
        <AccountType/>
      </UserInfo>
      <UserInfo>
        <DisplayName>Alistair Kiff</DisplayName>
        <AccountId>39</AccountId>
        <AccountType/>
      </UserInfo>
      <UserInfo>
        <DisplayName>Lorraine Slack</DisplayName>
        <AccountId>34</AccountId>
        <AccountType/>
      </UserInfo>
      <UserInfo>
        <DisplayName>Emma Root</DisplayName>
        <AccountId>28</AccountId>
        <AccountType/>
      </UserInfo>
      <UserInfo>
        <DisplayName>Canan Orhan</DisplayName>
        <AccountId>31</AccountId>
        <AccountType/>
      </UserInfo>
      <UserInfo>
        <DisplayName>Karen Parker</DisplayName>
        <AccountId>43</AccountId>
        <AccountType/>
      </UserInfo>
      <UserInfo>
        <DisplayName>Joy Vickery</DisplayName>
        <AccountId>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6D83A8B49FF4FB3DDC102AB857301" ma:contentTypeVersion="13" ma:contentTypeDescription="Create a new document." ma:contentTypeScope="" ma:versionID="9cc95f290e33906fb3a02cfffaec2df4">
  <xsd:schema xmlns:xsd="http://www.w3.org/2001/XMLSchema" xmlns:xs="http://www.w3.org/2001/XMLSchema" xmlns:p="http://schemas.microsoft.com/office/2006/metadata/properties" xmlns:ns3="286e6cf0-43e7-4ae5-8321-4bd3947a9fb5" xmlns:ns4="69b5dd8e-cd28-4e20-9d62-7e72d6e0b696" targetNamespace="http://schemas.microsoft.com/office/2006/metadata/properties" ma:root="true" ma:fieldsID="f438fa2900cf5392550c5a4bad316664" ns3:_="" ns4:_="">
    <xsd:import namespace="286e6cf0-43e7-4ae5-8321-4bd3947a9fb5"/>
    <xsd:import namespace="69b5dd8e-cd28-4e20-9d62-7e72d6e0b6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e6cf0-43e7-4ae5-8321-4bd3947a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5dd8e-cd28-4e20-9d62-7e72d6e0b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039FF-271F-455A-9EAA-4B2229A912D2}">
  <ds:schemaRefs>
    <ds:schemaRef ds:uri="http://schemas.microsoft.com/office/2006/metadata/properties"/>
    <ds:schemaRef ds:uri="http://schemas.microsoft.com/office/infopath/2007/PartnerControls"/>
    <ds:schemaRef ds:uri="286e6cf0-43e7-4ae5-8321-4bd3947a9fb5"/>
  </ds:schemaRefs>
</ds:datastoreItem>
</file>

<file path=customXml/itemProps2.xml><?xml version="1.0" encoding="utf-8"?>
<ds:datastoreItem xmlns:ds="http://schemas.openxmlformats.org/officeDocument/2006/customXml" ds:itemID="{6EC498B2-839A-4605-8915-A1588EBFA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587FB-F227-46F5-B463-96E5890B6D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9E2CC-5AA3-4CA0-A8CC-1E01B4EE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e6cf0-43e7-4ae5-8321-4bd3947a9fb5"/>
    <ds:schemaRef ds:uri="69b5dd8e-cd28-4e20-9d62-7e72d6e0b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Copperfield Academy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Richards</dc:creator>
  <cp:keywords/>
  <dc:description/>
  <cp:lastModifiedBy>Simon Wood</cp:lastModifiedBy>
  <cp:revision>4</cp:revision>
  <cp:lastPrinted>2021-03-01T10:07:00Z</cp:lastPrinted>
  <dcterms:created xsi:type="dcterms:W3CDTF">2021-06-16T13:07:00Z</dcterms:created>
  <dcterms:modified xsi:type="dcterms:W3CDTF">2021-06-17T05:33:00Z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0x0101004A46D83A8B49FF4FB3DDC102AB857301</vt:lpwstr>
  </property>
  <property fmtid="{D5CDD505-2E9C-101B-9397-08002B2CF9AE}" pid="3" name="Order">
    <vt:r8>48800</vt:r8>
  </property>
</Properties>
</file>